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3F35" w:rsidRPr="00AE5ED2" w:rsidRDefault="00A23F35" w:rsidP="00AE5ED2">
      <w:pPr>
        <w:spacing w:after="0" w:line="240" w:lineRule="auto"/>
        <w:ind w:firstLine="709"/>
        <w:contextualSpacing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E5E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ПРОЕКТ</w:t>
      </w:r>
    </w:p>
    <w:p w:rsidR="00A23F35" w:rsidRPr="00D66D23" w:rsidRDefault="00A23F35" w:rsidP="00D66D2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E5ED2" w:rsidRPr="00AE5ED2" w:rsidRDefault="00AE5ED2" w:rsidP="00AE5ED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E5ED2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29DDFE5D" wp14:editId="447403EF">
            <wp:extent cx="390525" cy="38100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5ED2" w:rsidRPr="00AE5ED2" w:rsidRDefault="00AE5ED2" w:rsidP="00AE5ED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E5E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АДМИНИСТРАЦИЯ НИЖНЕВЕДУГСКОГО СЕЛЬСКОГО ПОСЕЛЕНИЯ</w:t>
      </w:r>
    </w:p>
    <w:p w:rsidR="00AE5ED2" w:rsidRPr="00AE5ED2" w:rsidRDefault="00AE5ED2" w:rsidP="00AE5ED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E5E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СЕМИЛУКСКОГО МУНИЦИПАЛЬНОГО РАЙОНА</w:t>
      </w:r>
    </w:p>
    <w:p w:rsidR="00AE5ED2" w:rsidRPr="00AE5ED2" w:rsidRDefault="00AE5ED2" w:rsidP="00AE5ED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E5E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ВОРОНЕЖСКОЙ ОБЛАСТИ</w:t>
      </w:r>
    </w:p>
    <w:p w:rsidR="00AE5ED2" w:rsidRPr="00AE5ED2" w:rsidRDefault="00AE5ED2" w:rsidP="00AE5ED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E5E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______________________________________________________________</w:t>
      </w:r>
    </w:p>
    <w:p w:rsidR="00AE5ED2" w:rsidRPr="006C6936" w:rsidRDefault="00AE5ED2" w:rsidP="00AE5ED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936">
        <w:rPr>
          <w:rFonts w:ascii="Times New Roman" w:eastAsia="Times New Roman" w:hAnsi="Times New Roman" w:cs="Times New Roman"/>
          <w:sz w:val="28"/>
          <w:szCs w:val="28"/>
          <w:lang w:eastAsia="ru-RU"/>
        </w:rPr>
        <w:t>ул. Ленина, 37, с.Нижняя Ведуга, 396910</w:t>
      </w:r>
    </w:p>
    <w:p w:rsidR="00AE5ED2" w:rsidRPr="00D66D23" w:rsidRDefault="00AE5ED2" w:rsidP="00AE5ED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E5ED2" w:rsidRPr="006C6936" w:rsidRDefault="00AE5ED2" w:rsidP="00AE5ED2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r w:rsidRPr="006C69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РАСПОРЯЖЕНИЕ</w:t>
      </w:r>
    </w:p>
    <w:bookmarkEnd w:id="0"/>
    <w:p w:rsidR="00AE5ED2" w:rsidRPr="00D66D23" w:rsidRDefault="00AE5ED2" w:rsidP="00AE5ED2">
      <w:pPr>
        <w:tabs>
          <w:tab w:val="left" w:pos="709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E5ED2" w:rsidRPr="00D66D23" w:rsidRDefault="00AE5ED2" w:rsidP="00AE5ED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6D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_____________ г. № ____ </w:t>
      </w:r>
    </w:p>
    <w:p w:rsidR="00AE5ED2" w:rsidRPr="00D66D23" w:rsidRDefault="00AE5ED2" w:rsidP="00AE5ED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6D23">
        <w:rPr>
          <w:rFonts w:ascii="Times New Roman" w:eastAsia="Times New Roman" w:hAnsi="Times New Roman" w:cs="Times New Roman"/>
          <w:sz w:val="28"/>
          <w:szCs w:val="28"/>
          <w:lang w:eastAsia="ru-RU"/>
        </w:rPr>
        <w:t>с._______________________</w:t>
      </w:r>
    </w:p>
    <w:p w:rsidR="00AE5ED2" w:rsidRDefault="00AE5ED2" w:rsidP="00D66D2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66D23" w:rsidRPr="00B65EFF" w:rsidRDefault="00D66D23" w:rsidP="00B65EFF">
      <w:pPr>
        <w:spacing w:after="0" w:line="240" w:lineRule="auto"/>
        <w:ind w:right="411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B65EFF">
        <w:rPr>
          <w:rFonts w:ascii="Times New Roman" w:eastAsia="Calibri" w:hAnsi="Times New Roman" w:cs="Times New Roman"/>
          <w:b/>
          <w:sz w:val="28"/>
          <w:szCs w:val="28"/>
        </w:rPr>
        <w:t>Об утверждении Программы профилактики рисков причинения вреда (ущерба) охраняемым законом ценностям при осуществлении муниципального контроля на автомобильном транспорте и в дорожной деятельности Нижневедугского сельского поселения Семилукского муниципального района Воронежской области на 202</w:t>
      </w:r>
      <w:r w:rsidR="006C6936">
        <w:rPr>
          <w:rFonts w:ascii="Times New Roman" w:eastAsia="Calibri" w:hAnsi="Times New Roman" w:cs="Times New Roman"/>
          <w:b/>
          <w:sz w:val="28"/>
          <w:szCs w:val="28"/>
        </w:rPr>
        <w:t>5</w:t>
      </w:r>
      <w:r w:rsidRPr="00B65EFF">
        <w:rPr>
          <w:rFonts w:ascii="Times New Roman" w:eastAsia="Calibri" w:hAnsi="Times New Roman" w:cs="Times New Roman"/>
          <w:b/>
          <w:sz w:val="28"/>
          <w:szCs w:val="28"/>
        </w:rPr>
        <w:t xml:space="preserve"> год</w:t>
      </w:r>
    </w:p>
    <w:p w:rsidR="00D66D23" w:rsidRPr="00D66D23" w:rsidRDefault="00D66D23" w:rsidP="00D66D2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66D23" w:rsidRPr="00D66D23" w:rsidRDefault="00D66D23" w:rsidP="00D66D2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66D23">
        <w:rPr>
          <w:rFonts w:ascii="Times New Roman" w:eastAsia="Calibri" w:hAnsi="Times New Roman" w:cs="Times New Roman"/>
          <w:sz w:val="28"/>
          <w:szCs w:val="28"/>
        </w:rPr>
        <w:t>В соответствии с Федеральным законом от 06.10.2003 № 131-ФЗ «Об общих принципах организации местного самоуправления в Российской Федерации», с Федеральным законом от 31.07.2020 № 248-ФЗ «О государственном контроле (надзоре) и муниципальном контроле в Российской Федерации», постановлением Правительства РФ от 25.06.2021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ценностям»:</w:t>
      </w:r>
    </w:p>
    <w:p w:rsidR="00D66D23" w:rsidRPr="00D66D23" w:rsidRDefault="00D66D23" w:rsidP="00D66D2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66D23">
        <w:rPr>
          <w:rFonts w:ascii="Times New Roman" w:eastAsia="Calibri" w:hAnsi="Times New Roman" w:cs="Times New Roman"/>
          <w:sz w:val="28"/>
          <w:szCs w:val="28"/>
        </w:rPr>
        <w:t xml:space="preserve">1. Утвердить прилагаемую программу профилактики рисков причинения вреда (ущерба) охраняемым законом ценностям при осуществлении муниципального контроля на автомобильном транспорте и в дорожной деятельности Нижневедугского сельского поселения Семилукского муниципального района Воронежской области на </w:t>
      </w:r>
      <w:r w:rsidR="006C6936">
        <w:rPr>
          <w:rFonts w:ascii="Times New Roman" w:eastAsia="Calibri" w:hAnsi="Times New Roman" w:cs="Times New Roman"/>
          <w:sz w:val="28"/>
          <w:szCs w:val="28"/>
        </w:rPr>
        <w:t>2025</w:t>
      </w:r>
      <w:r w:rsidRPr="00D66D23">
        <w:rPr>
          <w:rFonts w:ascii="Times New Roman" w:eastAsia="Calibri" w:hAnsi="Times New Roman" w:cs="Times New Roman"/>
          <w:sz w:val="28"/>
          <w:szCs w:val="28"/>
        </w:rPr>
        <w:t xml:space="preserve"> год. </w:t>
      </w:r>
    </w:p>
    <w:p w:rsidR="00D66D23" w:rsidRPr="00D66D23" w:rsidRDefault="00D66D23" w:rsidP="00D66D2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66D23">
        <w:rPr>
          <w:rFonts w:ascii="Times New Roman" w:eastAsia="Calibri" w:hAnsi="Times New Roman" w:cs="Times New Roman"/>
          <w:sz w:val="28"/>
          <w:szCs w:val="28"/>
        </w:rPr>
        <w:t>2. Разместить настоящее распоряжение на официальном сайте администрации Нижневедугского сельского поселения Семилукского муниципального района Воронежской области в информационно-телекоммуникационной сети «Интернет».</w:t>
      </w:r>
    </w:p>
    <w:p w:rsidR="00D66D23" w:rsidRPr="00D66D23" w:rsidRDefault="00D66D23" w:rsidP="00D66D2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66D23">
        <w:rPr>
          <w:rFonts w:ascii="Times New Roman" w:eastAsia="Calibri" w:hAnsi="Times New Roman" w:cs="Times New Roman"/>
          <w:sz w:val="28"/>
          <w:szCs w:val="28"/>
        </w:rPr>
        <w:t>3. Контроль за исполнением настоящего распоряжения оставляю за собой.</w:t>
      </w:r>
    </w:p>
    <w:p w:rsidR="00D66D23" w:rsidRPr="00D66D23" w:rsidRDefault="00D66D23" w:rsidP="00D66D2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66D23" w:rsidRPr="00D66D23" w:rsidRDefault="00D66D23" w:rsidP="00AE5ED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66D23">
        <w:rPr>
          <w:rFonts w:ascii="Times New Roman" w:eastAsia="Calibri" w:hAnsi="Times New Roman" w:cs="Times New Roman"/>
          <w:sz w:val="28"/>
          <w:szCs w:val="28"/>
        </w:rPr>
        <w:t>Глава Нижневедугского</w:t>
      </w:r>
    </w:p>
    <w:p w:rsidR="00D66D23" w:rsidRDefault="00D66D23" w:rsidP="00AE5ED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66D23">
        <w:rPr>
          <w:rFonts w:ascii="Times New Roman" w:eastAsia="Calibri" w:hAnsi="Times New Roman" w:cs="Times New Roman"/>
          <w:sz w:val="28"/>
          <w:szCs w:val="28"/>
        </w:rPr>
        <w:t>сельского поселения                                                                    Н.Я. Богомолова </w:t>
      </w:r>
    </w:p>
    <w:p w:rsidR="00AE5ED2" w:rsidRDefault="00AE5ED2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br w:type="page"/>
      </w:r>
    </w:p>
    <w:p w:rsidR="00D66D23" w:rsidRPr="00D66D23" w:rsidRDefault="00D66D23" w:rsidP="00AE5ED2">
      <w:pPr>
        <w:spacing w:after="0" w:line="240" w:lineRule="auto"/>
        <w:ind w:left="453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66D23">
        <w:rPr>
          <w:rFonts w:ascii="Times New Roman" w:eastAsia="Calibri" w:hAnsi="Times New Roman" w:cs="Times New Roman"/>
          <w:sz w:val="28"/>
          <w:szCs w:val="28"/>
        </w:rPr>
        <w:lastRenderedPageBreak/>
        <w:t>Приложение</w:t>
      </w:r>
    </w:p>
    <w:p w:rsidR="00D66D23" w:rsidRPr="00D66D23" w:rsidRDefault="00D66D23" w:rsidP="00AE5ED2">
      <w:pPr>
        <w:spacing w:after="0" w:line="240" w:lineRule="auto"/>
        <w:ind w:left="453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66D23">
        <w:rPr>
          <w:rFonts w:ascii="Times New Roman" w:eastAsia="Calibri" w:hAnsi="Times New Roman" w:cs="Times New Roman"/>
          <w:sz w:val="28"/>
          <w:szCs w:val="28"/>
        </w:rPr>
        <w:t>к распоряжению администрации Нижневедугского сельского поселения Семилукского муниципального района Воронежской области</w:t>
      </w:r>
    </w:p>
    <w:p w:rsidR="00D66D23" w:rsidRPr="00D66D23" w:rsidRDefault="00D66D23" w:rsidP="00AE5ED2">
      <w:pPr>
        <w:spacing w:after="0" w:line="240" w:lineRule="auto"/>
        <w:ind w:left="453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66D23">
        <w:rPr>
          <w:rFonts w:ascii="Times New Roman" w:eastAsia="Calibri" w:hAnsi="Times New Roman" w:cs="Times New Roman"/>
          <w:sz w:val="28"/>
          <w:szCs w:val="28"/>
        </w:rPr>
        <w:t xml:space="preserve">от </w:t>
      </w:r>
      <w:r w:rsidR="00AE5ED2">
        <w:rPr>
          <w:rFonts w:ascii="Times New Roman" w:eastAsia="Calibri" w:hAnsi="Times New Roman" w:cs="Times New Roman"/>
          <w:sz w:val="28"/>
          <w:szCs w:val="28"/>
        </w:rPr>
        <w:t>_________</w:t>
      </w:r>
      <w:r w:rsidRPr="00D66D23">
        <w:rPr>
          <w:rFonts w:ascii="Times New Roman" w:eastAsia="Calibri" w:hAnsi="Times New Roman" w:cs="Times New Roman"/>
          <w:sz w:val="28"/>
          <w:szCs w:val="28"/>
        </w:rPr>
        <w:t xml:space="preserve"> № </w:t>
      </w:r>
      <w:r w:rsidR="00AE5ED2">
        <w:rPr>
          <w:rFonts w:ascii="Times New Roman" w:eastAsia="Calibri" w:hAnsi="Times New Roman" w:cs="Times New Roman"/>
          <w:sz w:val="28"/>
          <w:szCs w:val="28"/>
        </w:rPr>
        <w:t>___</w:t>
      </w:r>
    </w:p>
    <w:p w:rsidR="00D66D23" w:rsidRPr="00D66D23" w:rsidRDefault="00D66D23" w:rsidP="00D66D2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66D23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D66D23" w:rsidRPr="00071026" w:rsidRDefault="00D66D23" w:rsidP="00071026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71026">
        <w:rPr>
          <w:rFonts w:ascii="Times New Roman" w:eastAsia="Calibri" w:hAnsi="Times New Roman" w:cs="Times New Roman"/>
          <w:b/>
          <w:sz w:val="28"/>
          <w:szCs w:val="28"/>
        </w:rPr>
        <w:t xml:space="preserve">Программа профилактики рисков причинения вреда (ущерба) охраняемым законом ценностям при осуществлении муниципального контроля на автомобильном транспорте и в дорожном хозяйстве в границах населенных пунктов Нижневедугского сельского поселения Семилукского муниципального района Воронежской области на </w:t>
      </w:r>
      <w:r w:rsidR="006C6936">
        <w:rPr>
          <w:rFonts w:ascii="Times New Roman" w:eastAsia="Calibri" w:hAnsi="Times New Roman" w:cs="Times New Roman"/>
          <w:b/>
          <w:sz w:val="28"/>
          <w:szCs w:val="28"/>
        </w:rPr>
        <w:t>2025</w:t>
      </w:r>
      <w:r w:rsidRPr="00071026">
        <w:rPr>
          <w:rFonts w:ascii="Times New Roman" w:eastAsia="Calibri" w:hAnsi="Times New Roman" w:cs="Times New Roman"/>
          <w:b/>
          <w:sz w:val="28"/>
          <w:szCs w:val="28"/>
        </w:rPr>
        <w:t xml:space="preserve"> год</w:t>
      </w:r>
    </w:p>
    <w:p w:rsidR="00D66D23" w:rsidRPr="00D66D23" w:rsidRDefault="00D66D23" w:rsidP="00D66D2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66D23">
        <w:rPr>
          <w:rFonts w:ascii="Times New Roman" w:eastAsia="Calibri" w:hAnsi="Times New Roman" w:cs="Times New Roman"/>
          <w:sz w:val="28"/>
          <w:szCs w:val="28"/>
        </w:rPr>
        <w:t xml:space="preserve">Настоящая Программа профилактики рисков причинения вреда (ущерба) охраняемым законом ценностям при осуществлении муниципального контроля на автомобильном транспорте и в дорожном хозяйстве в границах населенных пунктов Нижневедугского сельского поселения Семилукского муниципального района Воронежской области </w:t>
      </w:r>
      <w:r w:rsidR="00AE5ED2">
        <w:rPr>
          <w:rFonts w:ascii="Times New Roman" w:eastAsia="Calibri" w:hAnsi="Times New Roman" w:cs="Times New Roman"/>
          <w:sz w:val="28"/>
          <w:szCs w:val="28"/>
        </w:rPr>
        <w:t xml:space="preserve">на </w:t>
      </w:r>
      <w:r w:rsidR="006C6936">
        <w:rPr>
          <w:rFonts w:ascii="Times New Roman" w:eastAsia="Calibri" w:hAnsi="Times New Roman" w:cs="Times New Roman"/>
          <w:sz w:val="28"/>
          <w:szCs w:val="28"/>
        </w:rPr>
        <w:t>2025</w:t>
      </w:r>
      <w:r w:rsidR="00AE5ED2">
        <w:rPr>
          <w:rFonts w:ascii="Times New Roman" w:eastAsia="Calibri" w:hAnsi="Times New Roman" w:cs="Times New Roman"/>
          <w:sz w:val="28"/>
          <w:szCs w:val="28"/>
        </w:rPr>
        <w:t xml:space="preserve"> год </w:t>
      </w:r>
      <w:r w:rsidRPr="00D66D23">
        <w:rPr>
          <w:rFonts w:ascii="Times New Roman" w:eastAsia="Calibri" w:hAnsi="Times New Roman" w:cs="Times New Roman"/>
          <w:sz w:val="28"/>
          <w:szCs w:val="28"/>
        </w:rPr>
        <w:t>(далее – Программа) разработана в целях стимулирования добросовестного соблюдения обязательных требований организациями и гражданами, устранения условий, причин и факторов, способных привести к нарушениям обязательных требований и (или) причинению вреда (ущерба) охраняемым законом ценностям, создания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D66D23" w:rsidRPr="00D66D23" w:rsidRDefault="00D66D23" w:rsidP="00D66D2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66D23">
        <w:rPr>
          <w:rFonts w:ascii="Times New Roman" w:eastAsia="Calibri" w:hAnsi="Times New Roman" w:cs="Times New Roman"/>
          <w:sz w:val="28"/>
          <w:szCs w:val="28"/>
        </w:rPr>
        <w:t>Настоящая Программа разработана и подлежит исполнению администрацией Нижневедугского сельского поселения в границах населенных пунктов Нижневедугского сельского поселения.</w:t>
      </w:r>
    </w:p>
    <w:p w:rsidR="00D66D23" w:rsidRPr="00D66D23" w:rsidRDefault="00D66D23" w:rsidP="00D66D2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66D23">
        <w:rPr>
          <w:rFonts w:ascii="Times New Roman" w:eastAsia="Calibri" w:hAnsi="Times New Roman" w:cs="Times New Roman"/>
          <w:sz w:val="28"/>
          <w:szCs w:val="28"/>
        </w:rPr>
        <w:t>I. Анализ текущего состояния осуществления муниципального контроля, описание текущего развития профилактической деятельности контрольного органа, характеристика проблем, на решение которых направлена Программа</w:t>
      </w:r>
    </w:p>
    <w:p w:rsidR="00D66D23" w:rsidRPr="00D66D23" w:rsidRDefault="00D66D23" w:rsidP="00D66D2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66D23">
        <w:rPr>
          <w:rFonts w:ascii="Times New Roman" w:eastAsia="Calibri" w:hAnsi="Times New Roman" w:cs="Times New Roman"/>
          <w:sz w:val="28"/>
          <w:szCs w:val="28"/>
        </w:rPr>
        <w:t>1.1. Вид муниципального контроля: муниципальный контроль на автомобильном транспорте и в дорожном хозяйстве в границах населенных пунктов.</w:t>
      </w:r>
    </w:p>
    <w:p w:rsidR="00D66D23" w:rsidRPr="00D66D23" w:rsidRDefault="00D66D23" w:rsidP="00D66D2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66D23">
        <w:rPr>
          <w:rFonts w:ascii="Times New Roman" w:eastAsia="Calibri" w:hAnsi="Times New Roman" w:cs="Times New Roman"/>
          <w:sz w:val="28"/>
          <w:szCs w:val="28"/>
        </w:rPr>
        <w:t>1.2. Предметом муниципального контроля на территории муниципального образования является соблюдение гражданами и организациями (далее – контролируемые лица) обязательных требований:</w:t>
      </w:r>
    </w:p>
    <w:p w:rsidR="00D66D23" w:rsidRPr="00D66D23" w:rsidRDefault="00D66D23" w:rsidP="00D66D2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66D23">
        <w:rPr>
          <w:rFonts w:ascii="Times New Roman" w:eastAsia="Calibri" w:hAnsi="Times New Roman" w:cs="Times New Roman"/>
          <w:sz w:val="28"/>
          <w:szCs w:val="28"/>
        </w:rPr>
        <w:t>1) в области автомобильных дорог и дорожной деятельности, установленных в отношении автомобильных дорог:</w:t>
      </w:r>
    </w:p>
    <w:p w:rsidR="00D66D23" w:rsidRPr="00D66D23" w:rsidRDefault="00D66D23" w:rsidP="00D66D2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66D23">
        <w:rPr>
          <w:rFonts w:ascii="Times New Roman" w:eastAsia="Calibri" w:hAnsi="Times New Roman" w:cs="Times New Roman"/>
          <w:sz w:val="28"/>
          <w:szCs w:val="28"/>
        </w:rPr>
        <w:t>а) к эксплуатации объектов дорожного сервиса, размещенных</w:t>
      </w:r>
    </w:p>
    <w:p w:rsidR="00D66D23" w:rsidRPr="00D66D23" w:rsidRDefault="00D66D23" w:rsidP="00D66D2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66D23">
        <w:rPr>
          <w:rFonts w:ascii="Times New Roman" w:eastAsia="Calibri" w:hAnsi="Times New Roman" w:cs="Times New Roman"/>
          <w:sz w:val="28"/>
          <w:szCs w:val="28"/>
        </w:rPr>
        <w:t>в полосах отвода и (или) придорожных полосах автомобильных дорог общего пользования местного значения;</w:t>
      </w:r>
    </w:p>
    <w:p w:rsidR="00D66D23" w:rsidRPr="00D66D23" w:rsidRDefault="00D66D23" w:rsidP="00D66D2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66D23">
        <w:rPr>
          <w:rFonts w:ascii="Times New Roman" w:eastAsia="Calibri" w:hAnsi="Times New Roman" w:cs="Times New Roman"/>
          <w:sz w:val="28"/>
          <w:szCs w:val="28"/>
        </w:rPr>
        <w:t>б) к осуществлению работ по капитальному ремонту, ремонту</w:t>
      </w:r>
    </w:p>
    <w:p w:rsidR="00D66D23" w:rsidRPr="00D66D23" w:rsidRDefault="00D66D23" w:rsidP="00D66D2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66D23">
        <w:rPr>
          <w:rFonts w:ascii="Times New Roman" w:eastAsia="Calibri" w:hAnsi="Times New Roman" w:cs="Times New Roman"/>
          <w:sz w:val="28"/>
          <w:szCs w:val="28"/>
        </w:rPr>
        <w:t>и содержанию автомобильных дорог общего пользования местного значения и искусственных дорожных сооружений на них (включая требования к дорожно-строительным материалам и изделиям) в части обеспечения сохранности автомобильных дорог;</w:t>
      </w:r>
    </w:p>
    <w:p w:rsidR="00D66D23" w:rsidRPr="00D66D23" w:rsidRDefault="00D66D23" w:rsidP="00D66D2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66D23">
        <w:rPr>
          <w:rFonts w:ascii="Times New Roman" w:eastAsia="Calibri" w:hAnsi="Times New Roman" w:cs="Times New Roman"/>
          <w:sz w:val="28"/>
          <w:szCs w:val="28"/>
        </w:rPr>
        <w:t xml:space="preserve">2) установленных в отношении перевозок по муниципальным маршрутам регулярных перевозок, не относящихся к предмету федерального </w:t>
      </w:r>
      <w:r w:rsidRPr="00D66D23">
        <w:rPr>
          <w:rFonts w:ascii="Times New Roman" w:eastAsia="Calibri" w:hAnsi="Times New Roman" w:cs="Times New Roman"/>
          <w:sz w:val="28"/>
          <w:szCs w:val="28"/>
        </w:rPr>
        <w:lastRenderedPageBreak/>
        <w:t>государственного контроля (надзора) на автомобильном транспорте и в дорожном хозяйстве в области организации регулярных перевозок;</w:t>
      </w:r>
    </w:p>
    <w:p w:rsidR="00D66D23" w:rsidRPr="00D66D23" w:rsidRDefault="00D66D23" w:rsidP="00D66D2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66D23">
        <w:rPr>
          <w:rFonts w:ascii="Times New Roman" w:eastAsia="Calibri" w:hAnsi="Times New Roman" w:cs="Times New Roman"/>
          <w:sz w:val="28"/>
          <w:szCs w:val="28"/>
        </w:rPr>
        <w:t>Предметом муниципального контроля является также исполнение решений, принимаемых по результатам контрольных мероприятий.</w:t>
      </w:r>
    </w:p>
    <w:p w:rsidR="00D66D23" w:rsidRPr="00D66D23" w:rsidRDefault="00D66D23" w:rsidP="00D66D2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66D23">
        <w:rPr>
          <w:rFonts w:ascii="Times New Roman" w:eastAsia="Calibri" w:hAnsi="Times New Roman" w:cs="Times New Roman"/>
          <w:sz w:val="28"/>
          <w:szCs w:val="28"/>
        </w:rPr>
        <w:t>В связи с запретом на проведение контрольных мероприятий, установленным ст. 26.2 Федерального закона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плановые и внеплановые проверки в отношении подконтрольных субъектов, относящихся к малому и среднему бизнесу, в 202</w:t>
      </w:r>
      <w:r w:rsidR="00AE5ED2">
        <w:rPr>
          <w:rFonts w:ascii="Times New Roman" w:eastAsia="Calibri" w:hAnsi="Times New Roman" w:cs="Times New Roman"/>
          <w:sz w:val="28"/>
          <w:szCs w:val="28"/>
        </w:rPr>
        <w:t>3</w:t>
      </w:r>
      <w:r w:rsidRPr="00D66D23">
        <w:rPr>
          <w:rFonts w:ascii="Times New Roman" w:eastAsia="Calibri" w:hAnsi="Times New Roman" w:cs="Times New Roman"/>
          <w:sz w:val="28"/>
          <w:szCs w:val="28"/>
        </w:rPr>
        <w:t xml:space="preserve"> году не проводились.</w:t>
      </w:r>
    </w:p>
    <w:p w:rsidR="00D66D23" w:rsidRPr="00D66D23" w:rsidRDefault="00D66D23" w:rsidP="00D66D2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66D23">
        <w:rPr>
          <w:rFonts w:ascii="Times New Roman" w:eastAsia="Calibri" w:hAnsi="Times New Roman" w:cs="Times New Roman"/>
          <w:sz w:val="28"/>
          <w:szCs w:val="28"/>
        </w:rPr>
        <w:t xml:space="preserve">В целях предупреждения нарушений подконтрольными субъектами обязательных требований, требований, установленных муниципальными правовыми актами, устранения причин, факторов и условий, способствующих указанным нарушениям, администрацией Нижневедугского сельского поселения осуществлялись мероприятия по профилактике таких нарушений. Обеспечено размещение на официальном сайте Нижневедугского сельского поселения в информационно-телекоммуникационной сети «Интернет» информации, содержащей положения обязательных требований. </w:t>
      </w:r>
    </w:p>
    <w:p w:rsidR="00D66D23" w:rsidRPr="00D66D23" w:rsidRDefault="00D66D23" w:rsidP="00D66D2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66D23">
        <w:rPr>
          <w:rFonts w:ascii="Times New Roman" w:eastAsia="Calibri" w:hAnsi="Times New Roman" w:cs="Times New Roman"/>
          <w:sz w:val="28"/>
          <w:szCs w:val="28"/>
        </w:rPr>
        <w:t xml:space="preserve">Информирование юридических лиц, индивидуальных предпринимателей по вопросам соблюдения обязательных требований осуществляется в том числе посредством обобщения практики, полезной информации, проводятся ознакомительные беседы по вопросам соблюдения требований. На регулярной основе даются консультации в ходе личных приемов, а также посредством телефонной связи. В связи с эпидемиологической ситуацией и ограничительными мероприятиями были внесены коррективы в части проведения публичных мероприятий (семинаров, круглых столов, совещаний). Данные мероприятия преимущественно проводились с использованием электронной, телефонной связи и различных мессенджеров. </w:t>
      </w:r>
    </w:p>
    <w:p w:rsidR="00D66D23" w:rsidRPr="00D66D23" w:rsidRDefault="00D66D23" w:rsidP="00D66D2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66D23">
        <w:rPr>
          <w:rFonts w:ascii="Times New Roman" w:eastAsia="Calibri" w:hAnsi="Times New Roman" w:cs="Times New Roman"/>
          <w:sz w:val="28"/>
          <w:szCs w:val="28"/>
        </w:rPr>
        <w:t>II. Цели и задачи реализации Программы</w:t>
      </w:r>
    </w:p>
    <w:p w:rsidR="00D66D23" w:rsidRPr="00D66D23" w:rsidRDefault="00D66D23" w:rsidP="00D66D2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66D23">
        <w:rPr>
          <w:rFonts w:ascii="Times New Roman" w:eastAsia="Calibri" w:hAnsi="Times New Roman" w:cs="Times New Roman"/>
          <w:sz w:val="28"/>
          <w:szCs w:val="28"/>
        </w:rPr>
        <w:t>2.1. Цели реализации Программы:</w:t>
      </w:r>
    </w:p>
    <w:p w:rsidR="00D66D23" w:rsidRPr="00D66D23" w:rsidRDefault="00D66D23" w:rsidP="00D66D2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66D23">
        <w:rPr>
          <w:rFonts w:ascii="Times New Roman" w:eastAsia="Calibri" w:hAnsi="Times New Roman" w:cs="Times New Roman"/>
          <w:sz w:val="28"/>
          <w:szCs w:val="28"/>
        </w:rPr>
        <w:t>- стимулирование добросовестного соблюдения обязательных требований всеми контролируемыми лицами;</w:t>
      </w:r>
    </w:p>
    <w:p w:rsidR="00D66D23" w:rsidRPr="00D66D23" w:rsidRDefault="00D66D23" w:rsidP="00D66D2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66D23">
        <w:rPr>
          <w:rFonts w:ascii="Times New Roman" w:eastAsia="Calibri" w:hAnsi="Times New Roman" w:cs="Times New Roman"/>
          <w:sz w:val="28"/>
          <w:szCs w:val="28"/>
        </w:rPr>
        <w:t>-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D66D23" w:rsidRPr="00D66D23" w:rsidRDefault="00D66D23" w:rsidP="00D66D2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66D23">
        <w:rPr>
          <w:rFonts w:ascii="Times New Roman" w:eastAsia="Calibri" w:hAnsi="Times New Roman" w:cs="Times New Roman"/>
          <w:sz w:val="28"/>
          <w:szCs w:val="28"/>
        </w:rPr>
        <w:t>- создание условий для доведения обязательных требований до контролируемых лиц, повышение информированности о способах их соблюдения;</w:t>
      </w:r>
    </w:p>
    <w:p w:rsidR="00D66D23" w:rsidRPr="00D66D23" w:rsidRDefault="00D66D23" w:rsidP="00D66D2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66D23">
        <w:rPr>
          <w:rFonts w:ascii="Times New Roman" w:eastAsia="Calibri" w:hAnsi="Times New Roman" w:cs="Times New Roman"/>
          <w:sz w:val="28"/>
          <w:szCs w:val="28"/>
        </w:rPr>
        <w:t>- предупреждение нарушений контролируемыми лицами обязательных требований, включая устранение причин, факторов и условий, способствующих возможному нарушению обязательных требований;</w:t>
      </w:r>
    </w:p>
    <w:p w:rsidR="00D66D23" w:rsidRPr="00D66D23" w:rsidRDefault="00D66D23" w:rsidP="00D66D2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66D23">
        <w:rPr>
          <w:rFonts w:ascii="Times New Roman" w:eastAsia="Calibri" w:hAnsi="Times New Roman" w:cs="Times New Roman"/>
          <w:sz w:val="28"/>
          <w:szCs w:val="28"/>
        </w:rPr>
        <w:t>- снижение административной нагрузки на контролируемых лиц;</w:t>
      </w:r>
    </w:p>
    <w:p w:rsidR="00D66D23" w:rsidRPr="00D66D23" w:rsidRDefault="00D66D23" w:rsidP="00D66D2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66D23">
        <w:rPr>
          <w:rFonts w:ascii="Times New Roman" w:eastAsia="Calibri" w:hAnsi="Times New Roman" w:cs="Times New Roman"/>
          <w:sz w:val="28"/>
          <w:szCs w:val="28"/>
        </w:rPr>
        <w:t>- снижение размера ущерба, причиняемого охраняемым законом ценностям.</w:t>
      </w:r>
    </w:p>
    <w:p w:rsidR="00D66D23" w:rsidRPr="00D66D23" w:rsidRDefault="00D66D23" w:rsidP="00D66D2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66D23">
        <w:rPr>
          <w:rFonts w:ascii="Times New Roman" w:eastAsia="Calibri" w:hAnsi="Times New Roman" w:cs="Times New Roman"/>
          <w:sz w:val="28"/>
          <w:szCs w:val="28"/>
        </w:rPr>
        <w:t>2.2. Задачи Программы:</w:t>
      </w:r>
    </w:p>
    <w:p w:rsidR="00D66D23" w:rsidRPr="00D66D23" w:rsidRDefault="00D66D23" w:rsidP="00D66D2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66D23">
        <w:rPr>
          <w:rFonts w:ascii="Times New Roman" w:eastAsia="Calibri" w:hAnsi="Times New Roman" w:cs="Times New Roman"/>
          <w:sz w:val="28"/>
          <w:szCs w:val="28"/>
        </w:rPr>
        <w:t>- укрепление системы профилактики нарушений обязательных требований;</w:t>
      </w:r>
    </w:p>
    <w:p w:rsidR="00D66D23" w:rsidRPr="00D66D23" w:rsidRDefault="00D66D23" w:rsidP="00D66D2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66D23">
        <w:rPr>
          <w:rFonts w:ascii="Times New Roman" w:eastAsia="Calibri" w:hAnsi="Times New Roman" w:cs="Times New Roman"/>
          <w:sz w:val="28"/>
          <w:szCs w:val="28"/>
        </w:rPr>
        <w:lastRenderedPageBreak/>
        <w:t>- выявление причин, факторов и условий, способствующих нарушениям обязательных требований, разработка мероприятий, направленных на устранение нарушений обязательных требований;</w:t>
      </w:r>
    </w:p>
    <w:p w:rsidR="00D66D23" w:rsidRPr="00D66D23" w:rsidRDefault="00D66D23" w:rsidP="00D66D2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66D23">
        <w:rPr>
          <w:rFonts w:ascii="Times New Roman" w:eastAsia="Calibri" w:hAnsi="Times New Roman" w:cs="Times New Roman"/>
          <w:sz w:val="28"/>
          <w:szCs w:val="28"/>
        </w:rPr>
        <w:t>- повышение правосознания и правовой культуры организаций и граждан в сфере рассматриваемых правоотношений.</w:t>
      </w:r>
    </w:p>
    <w:p w:rsidR="00D66D23" w:rsidRPr="00D66D23" w:rsidRDefault="00D66D23" w:rsidP="00D66D2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66D23">
        <w:rPr>
          <w:rFonts w:ascii="Times New Roman" w:eastAsia="Calibri" w:hAnsi="Times New Roman" w:cs="Times New Roman"/>
          <w:sz w:val="28"/>
          <w:szCs w:val="28"/>
        </w:rPr>
        <w:t>III. Перечень профилактических мероприятий, сроки (периодичность) их проведения</w:t>
      </w:r>
    </w:p>
    <w:p w:rsidR="00D66D23" w:rsidRPr="00D66D23" w:rsidRDefault="00D66D23" w:rsidP="00D66D2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66D23">
        <w:rPr>
          <w:rFonts w:ascii="Times New Roman" w:eastAsia="Calibri" w:hAnsi="Times New Roman" w:cs="Times New Roman"/>
          <w:sz w:val="28"/>
          <w:szCs w:val="28"/>
        </w:rPr>
        <w:t>В соответствии с Положением о муниципальном контроле на автомобильном транспорте и в дорожном хозяйстве в границах населенных пунктов Нижневедугского сельского поселения Семилукского муниципального района Воронежской области, утвержденным решением Совета народных депутатов Нижневедугского сельского поселения Семилукского муниципального района Воронежской области, проводятся следующие профилактические мероприятия:</w:t>
      </w:r>
    </w:p>
    <w:p w:rsidR="00D66D23" w:rsidRPr="00D66D23" w:rsidRDefault="00D66D23" w:rsidP="00D66D2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66D23">
        <w:rPr>
          <w:rFonts w:ascii="Times New Roman" w:eastAsia="Calibri" w:hAnsi="Times New Roman" w:cs="Times New Roman"/>
          <w:sz w:val="28"/>
          <w:szCs w:val="28"/>
        </w:rPr>
        <w:t>а) информирование;</w:t>
      </w:r>
    </w:p>
    <w:p w:rsidR="00D66D23" w:rsidRPr="00D66D23" w:rsidRDefault="00D66D23" w:rsidP="00D66D2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66D23">
        <w:rPr>
          <w:rFonts w:ascii="Times New Roman" w:eastAsia="Calibri" w:hAnsi="Times New Roman" w:cs="Times New Roman"/>
          <w:sz w:val="28"/>
          <w:szCs w:val="28"/>
        </w:rPr>
        <w:t>б) консультирование.</w:t>
      </w:r>
    </w:p>
    <w:p w:rsidR="00D66D23" w:rsidRPr="00D66D23" w:rsidRDefault="00D66D23" w:rsidP="00D66D2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66D23">
        <w:rPr>
          <w:rFonts w:ascii="Times New Roman" w:eastAsia="Calibri" w:hAnsi="Times New Roman" w:cs="Times New Roman"/>
          <w:sz w:val="28"/>
          <w:szCs w:val="28"/>
        </w:rPr>
        <w:t>2. Перечень профилактических мероприятий с указанием сроков (периодичности) их проведения, ответственных за их осуществление указаны в приложении к Программе.</w:t>
      </w:r>
    </w:p>
    <w:p w:rsidR="00D66D23" w:rsidRPr="00D66D23" w:rsidRDefault="00D66D23" w:rsidP="00D66D2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66D23">
        <w:rPr>
          <w:rFonts w:ascii="Times New Roman" w:eastAsia="Calibri" w:hAnsi="Times New Roman" w:cs="Times New Roman"/>
          <w:sz w:val="28"/>
          <w:szCs w:val="28"/>
        </w:rPr>
        <w:t>IV. Показатели результативности и эффективности Программы</w:t>
      </w:r>
    </w:p>
    <w:tbl>
      <w:tblPr>
        <w:tblW w:w="975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008"/>
        <w:gridCol w:w="3742"/>
      </w:tblGrid>
      <w:tr w:rsidR="00071026" w:rsidRPr="0051336D" w:rsidTr="00830F2F">
        <w:tc>
          <w:tcPr>
            <w:tcW w:w="6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1026" w:rsidRPr="0051336D" w:rsidRDefault="00071026" w:rsidP="00830F2F">
            <w:pPr>
              <w:widowControl w:val="0"/>
              <w:suppressAutoHyphens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33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Ключевые показатели</w:t>
            </w:r>
          </w:p>
        </w:tc>
        <w:tc>
          <w:tcPr>
            <w:tcW w:w="3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1026" w:rsidRPr="0051336D" w:rsidRDefault="00071026" w:rsidP="00830F2F">
            <w:pPr>
              <w:widowControl w:val="0"/>
              <w:suppressAutoHyphens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33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Целевые значения</w:t>
            </w:r>
          </w:p>
        </w:tc>
      </w:tr>
      <w:tr w:rsidR="00071026" w:rsidRPr="0051336D" w:rsidTr="00830F2F">
        <w:tc>
          <w:tcPr>
            <w:tcW w:w="6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1026" w:rsidRPr="0051336D" w:rsidRDefault="00071026" w:rsidP="00830F2F">
            <w:pPr>
              <w:widowControl w:val="0"/>
              <w:suppressAutoHyphens/>
              <w:spacing w:after="0" w:line="25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1336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Материальный ущерб, причиненный гражданам, организациям и государству в результате нарушений обязательных требований </w:t>
            </w:r>
          </w:p>
        </w:tc>
        <w:tc>
          <w:tcPr>
            <w:tcW w:w="3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1026" w:rsidRPr="0051336D" w:rsidRDefault="00071026" w:rsidP="00830F2F">
            <w:pPr>
              <w:widowControl w:val="0"/>
              <w:suppressAutoHyphens/>
              <w:spacing w:after="0" w:line="25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1336D">
              <w:rPr>
                <w:rFonts w:ascii="Times New Roman" w:eastAsia="Calibri" w:hAnsi="Times New Roman" w:cs="Times New Roman"/>
                <w:sz w:val="20"/>
                <w:szCs w:val="20"/>
              </w:rPr>
              <w:t>0%</w:t>
            </w:r>
          </w:p>
        </w:tc>
      </w:tr>
      <w:tr w:rsidR="00071026" w:rsidRPr="0051336D" w:rsidTr="00830F2F">
        <w:tc>
          <w:tcPr>
            <w:tcW w:w="6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1026" w:rsidRPr="0051336D" w:rsidRDefault="00071026" w:rsidP="00830F2F">
            <w:pPr>
              <w:widowControl w:val="0"/>
              <w:suppressAutoHyphens/>
              <w:spacing w:after="0" w:line="25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1336D">
              <w:rPr>
                <w:rFonts w:ascii="Times New Roman" w:eastAsia="Calibri" w:hAnsi="Times New Roman" w:cs="Times New Roman"/>
                <w:sz w:val="20"/>
                <w:szCs w:val="20"/>
              </w:rPr>
              <w:t>Полнота информации, размещенной на официальном сайте контрольного органа в сети «Интернет» в соответствии с частью 3 статьи 46 Федерального закона от 31 июля 2021 г.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3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1026" w:rsidRPr="0051336D" w:rsidRDefault="00071026" w:rsidP="00830F2F">
            <w:pPr>
              <w:widowControl w:val="0"/>
              <w:suppressAutoHyphens/>
              <w:spacing w:after="0" w:line="25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1336D">
              <w:rPr>
                <w:rFonts w:ascii="Times New Roman" w:eastAsia="Calibri" w:hAnsi="Times New Roman" w:cs="Times New Roman"/>
                <w:sz w:val="20"/>
                <w:szCs w:val="20"/>
              </w:rPr>
              <w:t>100%</w:t>
            </w:r>
          </w:p>
        </w:tc>
      </w:tr>
      <w:tr w:rsidR="00071026" w:rsidRPr="0051336D" w:rsidTr="00830F2F">
        <w:tc>
          <w:tcPr>
            <w:tcW w:w="6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1026" w:rsidRPr="0051336D" w:rsidRDefault="00071026" w:rsidP="00830F2F">
            <w:pPr>
              <w:widowControl w:val="0"/>
              <w:suppressAutoHyphens/>
              <w:spacing w:after="0" w:line="25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1336D">
              <w:rPr>
                <w:rFonts w:ascii="Times New Roman" w:eastAsia="Calibri" w:hAnsi="Times New Roman" w:cs="Times New Roman"/>
                <w:sz w:val="20"/>
                <w:szCs w:val="20"/>
              </w:rPr>
              <w:t>Удовлетворенность контролируемых лиц и их представителей консультированием контрольного (надзорного) органа от общего числа обратившихся</w:t>
            </w:r>
          </w:p>
        </w:tc>
        <w:tc>
          <w:tcPr>
            <w:tcW w:w="3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1026" w:rsidRPr="0051336D" w:rsidRDefault="00071026" w:rsidP="00830F2F">
            <w:pPr>
              <w:widowControl w:val="0"/>
              <w:suppressAutoHyphens/>
              <w:spacing w:after="0" w:line="25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1336D">
              <w:rPr>
                <w:rFonts w:ascii="Times New Roman" w:eastAsia="Calibri" w:hAnsi="Times New Roman" w:cs="Times New Roman"/>
                <w:sz w:val="20"/>
                <w:szCs w:val="20"/>
              </w:rPr>
              <w:t>100 %</w:t>
            </w:r>
          </w:p>
        </w:tc>
      </w:tr>
    </w:tbl>
    <w:p w:rsidR="00071026" w:rsidRDefault="00071026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br w:type="page"/>
      </w:r>
    </w:p>
    <w:p w:rsidR="00D66D23" w:rsidRPr="00D66D23" w:rsidRDefault="00D66D23" w:rsidP="00D66D2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66D23" w:rsidRPr="00D66D23" w:rsidRDefault="00D66D23" w:rsidP="00071026">
      <w:pPr>
        <w:spacing w:after="0" w:line="240" w:lineRule="auto"/>
        <w:ind w:left="453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66D23">
        <w:rPr>
          <w:rFonts w:ascii="Times New Roman" w:eastAsia="Calibri" w:hAnsi="Times New Roman" w:cs="Times New Roman"/>
          <w:sz w:val="28"/>
          <w:szCs w:val="28"/>
        </w:rPr>
        <w:t>Приложение к Программе</w:t>
      </w:r>
    </w:p>
    <w:p w:rsidR="00D66D23" w:rsidRPr="00D66D23" w:rsidRDefault="00D66D23" w:rsidP="00071026">
      <w:pPr>
        <w:spacing w:after="0" w:line="240" w:lineRule="auto"/>
        <w:ind w:left="453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66D23">
        <w:rPr>
          <w:rFonts w:ascii="Times New Roman" w:eastAsia="Calibri" w:hAnsi="Times New Roman" w:cs="Times New Roman"/>
          <w:sz w:val="28"/>
          <w:szCs w:val="28"/>
        </w:rPr>
        <w:t xml:space="preserve">профилактики рисков причинения вреда (ущерба) охраняемым законом ценностям при осуществлении муниципального контроля на автомобильном транспорте и в дорожном хозяйстве в границах населенных пунктов Нижневедугского сельского поселения Семилукского муниципального района Воронежской области на </w:t>
      </w:r>
      <w:r w:rsidR="006C6936">
        <w:rPr>
          <w:rFonts w:ascii="Times New Roman" w:eastAsia="Calibri" w:hAnsi="Times New Roman" w:cs="Times New Roman"/>
          <w:sz w:val="28"/>
          <w:szCs w:val="28"/>
        </w:rPr>
        <w:t>2025</w:t>
      </w:r>
      <w:r w:rsidRPr="00D66D23">
        <w:rPr>
          <w:rFonts w:ascii="Times New Roman" w:eastAsia="Calibri" w:hAnsi="Times New Roman" w:cs="Times New Roman"/>
          <w:sz w:val="28"/>
          <w:szCs w:val="28"/>
        </w:rPr>
        <w:t xml:space="preserve"> год</w:t>
      </w:r>
    </w:p>
    <w:p w:rsidR="00D66D23" w:rsidRPr="00D66D23" w:rsidRDefault="00D66D23" w:rsidP="00D66D2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66D23" w:rsidRPr="00071026" w:rsidRDefault="00D66D23" w:rsidP="0007102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71026">
        <w:rPr>
          <w:rFonts w:ascii="Times New Roman" w:eastAsia="Calibri" w:hAnsi="Times New Roman" w:cs="Times New Roman"/>
          <w:b/>
          <w:sz w:val="28"/>
          <w:szCs w:val="28"/>
        </w:rPr>
        <w:t>Перечень профилактических мероприятий,</w:t>
      </w:r>
    </w:p>
    <w:p w:rsidR="00D66D23" w:rsidRPr="00071026" w:rsidRDefault="00D66D23" w:rsidP="0007102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71026">
        <w:rPr>
          <w:rFonts w:ascii="Times New Roman" w:eastAsia="Calibri" w:hAnsi="Times New Roman" w:cs="Times New Roman"/>
          <w:b/>
          <w:sz w:val="28"/>
          <w:szCs w:val="28"/>
        </w:rPr>
        <w:t>сроки (периодичность) их проведения</w:t>
      </w:r>
    </w:p>
    <w:p w:rsidR="00D66D23" w:rsidRDefault="00D66D23" w:rsidP="00D66D2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10490" w:type="dxa"/>
        <w:tblInd w:w="-45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7"/>
        <w:gridCol w:w="1817"/>
        <w:gridCol w:w="3744"/>
        <w:gridCol w:w="2805"/>
        <w:gridCol w:w="1717"/>
      </w:tblGrid>
      <w:tr w:rsidR="00071026" w:rsidRPr="0051336D" w:rsidTr="00830F2F"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026" w:rsidRPr="0051336D" w:rsidRDefault="00071026" w:rsidP="00830F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33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026" w:rsidRPr="0051336D" w:rsidRDefault="00071026" w:rsidP="00830F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336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Вид мероприятия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026" w:rsidRPr="0051336D" w:rsidRDefault="00071026" w:rsidP="00830F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336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Форма мероприятия</w:t>
            </w:r>
          </w:p>
        </w:tc>
        <w:tc>
          <w:tcPr>
            <w:tcW w:w="280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026" w:rsidRPr="0051336D" w:rsidRDefault="00071026" w:rsidP="00830F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336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должностные лица </w:t>
            </w:r>
            <w:r w:rsidRPr="0051336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администрации</w:t>
            </w:r>
            <w:r w:rsidRPr="0051336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, ответственные за реализацию мероприятия</w:t>
            </w:r>
          </w:p>
          <w:p w:rsidR="00071026" w:rsidRPr="0051336D" w:rsidRDefault="00071026" w:rsidP="00830F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33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71026" w:rsidRPr="0051336D" w:rsidRDefault="00071026" w:rsidP="00830F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336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Сроки (периодичность) их проведения</w:t>
            </w:r>
          </w:p>
        </w:tc>
      </w:tr>
      <w:tr w:rsidR="00071026" w:rsidRPr="0051336D" w:rsidTr="00830F2F">
        <w:trPr>
          <w:trHeight w:val="281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026" w:rsidRPr="0051336D" w:rsidRDefault="00071026" w:rsidP="00830F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33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026" w:rsidRPr="0051336D" w:rsidRDefault="00071026" w:rsidP="00830F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33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Информирование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1026" w:rsidRPr="0051336D" w:rsidRDefault="00071026" w:rsidP="00830F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33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 в информационно-телекоммуникационной сети «Интернет» (далее – официальный сайт администрации) в специальном разделе, посвященном контрольной деятельности (доступ к специальному разделу должен осуществляться с главной (основной) страницы официального сайта администрации), в средствах массовой информации, через личные кабинеты контролируемых лиц в государственных информационных системах (при их наличии) и в иных формах.</w:t>
            </w:r>
          </w:p>
          <w:p w:rsidR="00071026" w:rsidRPr="0051336D" w:rsidRDefault="00071026" w:rsidP="00830F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33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обязана размещать и поддерживать в актуальном состоянии на официальном сайте администрации в специальном разделе, посвященном контрольной деятельности, сведения, предусмотренные частью 3 статьи 46 Федерального закона от 31.07.2020 № 248-ФЗ «О государственном контроле (надзоре) и муниципальном контроле в Российской Федерации».</w:t>
            </w:r>
          </w:p>
          <w:p w:rsidR="00071026" w:rsidRPr="0051336D" w:rsidRDefault="00071026" w:rsidP="00830F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33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также вправе информировать население Нижневедугского сельского поселения на собраниях и конференциях граждан об обязательных требованиях, предъявляемых к объектам контроля.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026" w:rsidRPr="0051336D" w:rsidRDefault="00071026" w:rsidP="00830F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33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Глава Нижневедугского сельского поселения </w:t>
            </w:r>
          </w:p>
          <w:p w:rsidR="00071026" w:rsidRPr="0051336D" w:rsidRDefault="00071026" w:rsidP="00830F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71026" w:rsidRPr="0051336D" w:rsidRDefault="00071026" w:rsidP="00830F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33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года</w:t>
            </w:r>
          </w:p>
        </w:tc>
      </w:tr>
      <w:tr w:rsidR="00071026" w:rsidRPr="0051336D" w:rsidTr="00830F2F">
        <w:trPr>
          <w:trHeight w:val="1682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026" w:rsidRPr="0051336D" w:rsidRDefault="00071026" w:rsidP="00830F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33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026" w:rsidRPr="0051336D" w:rsidRDefault="00071026" w:rsidP="00830F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33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Консультирование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1026" w:rsidRPr="0051336D" w:rsidRDefault="00071026" w:rsidP="00830F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33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Консультирование контролируемых лиц осуществляется должностным лицом, уполномоченным осуществлять муниципальный контроль на автомобильном транспорте, по телефону, посредством видео-конференц-связи, на личном приеме либо в ходе проведения профилактических мероприятий, контрольных мероприятий и не должно превышать 15 минут.</w:t>
            </w:r>
          </w:p>
          <w:p w:rsidR="00071026" w:rsidRPr="0051336D" w:rsidRDefault="00071026" w:rsidP="00830F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33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Личный прием граждан проводится главой Нижневедугского сельского поселения и (или) должностным лицом, уполномоченным осуществлять муниципальный контроль на автомобильном транспорте. Информация о месте приема, а также об установленных для приема днях и часах размещается на официальном сайте администрации в специальном разделе, посвященном контрольной деятельности.</w:t>
            </w:r>
          </w:p>
          <w:p w:rsidR="00071026" w:rsidRPr="0051336D" w:rsidRDefault="00071026" w:rsidP="00830F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33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Консультирование осуществляется в устной или письменной форме по следующим вопросам:</w:t>
            </w:r>
          </w:p>
          <w:p w:rsidR="00071026" w:rsidRPr="0051336D" w:rsidRDefault="00071026" w:rsidP="00830F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33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1) организация и осуществление муниципального контроля на автомобильном транспорте;</w:t>
            </w:r>
          </w:p>
          <w:p w:rsidR="00071026" w:rsidRPr="0051336D" w:rsidRDefault="00071026" w:rsidP="00830F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33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2) порядок осуществления контрольных мероприятий, установленных Положением о контроле;</w:t>
            </w:r>
          </w:p>
          <w:p w:rsidR="00071026" w:rsidRPr="0051336D" w:rsidRDefault="00071026" w:rsidP="00830F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33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3) порядок обжалования действий (бездействия) должностных лиц, уполномоченных осуществлять муниципальный контроль на автомобильном транспорте;</w:t>
            </w:r>
          </w:p>
          <w:p w:rsidR="00071026" w:rsidRPr="0051336D" w:rsidRDefault="00071026" w:rsidP="00830F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33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4)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администрацией в рамках контрольных мероприятий.</w:t>
            </w:r>
          </w:p>
          <w:p w:rsidR="00071026" w:rsidRPr="0051336D" w:rsidRDefault="00071026" w:rsidP="00830F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33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Консультирование контролируемых лиц в устной форме может осуществляться также на собраниях и конференциях граждан. </w:t>
            </w:r>
          </w:p>
          <w:p w:rsidR="00071026" w:rsidRPr="0051336D" w:rsidRDefault="00071026" w:rsidP="00830F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33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Консультирование в письменной форме осуществляется должностным лицом, уполномоченным осуществлять муниципальный контроль на автомобильном транспорте, в следующих случаях:</w:t>
            </w:r>
          </w:p>
          <w:p w:rsidR="00071026" w:rsidRPr="0051336D" w:rsidRDefault="00071026" w:rsidP="00830F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33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1) контролируемым лицом представлен письменный запрос о представлении письменного ответа по вопросам консультирования;</w:t>
            </w:r>
          </w:p>
          <w:p w:rsidR="00071026" w:rsidRPr="0051336D" w:rsidRDefault="00071026" w:rsidP="00830F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33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2) за время консультирования предоставить в устной форме ответ на поставленные вопросы невозможно;</w:t>
            </w:r>
          </w:p>
          <w:p w:rsidR="00071026" w:rsidRPr="0051336D" w:rsidRDefault="00071026" w:rsidP="00830F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33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3) ответ на поставленные вопросы требует дополнительного запроса сведений.</w:t>
            </w:r>
          </w:p>
          <w:p w:rsidR="00071026" w:rsidRPr="0051336D" w:rsidRDefault="00071026" w:rsidP="00830F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33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 осуществлении консультирования </w:t>
            </w:r>
            <w:r w:rsidRPr="005133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должностное лицо, уполномоченное осуществлять муниципальный контроль на автомобильном транспорте, обязано соблюдать конфиденциальность информации, доступ к которой ограничен в соответствии с законодательством Российской Федерации.</w:t>
            </w:r>
          </w:p>
          <w:p w:rsidR="00071026" w:rsidRPr="0051336D" w:rsidRDefault="00071026" w:rsidP="00830F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33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ходе консультирования не может предоставляться информация, содержащая оценку конкретного контрольного мероприятия, решений и (или) действий должностных лиц, уполномоченных осуществлять муниципальный контроль на автомобильном транспорте, иных участников контрольного мероприятия, а также результаты проведенных в рамках контрольного мероприятия экспертизы, испытаний.</w:t>
            </w:r>
          </w:p>
          <w:p w:rsidR="00071026" w:rsidRPr="0051336D" w:rsidRDefault="00071026" w:rsidP="00830F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33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Информация, ставшая известной должностному лицу, уполномоченному осуществлять муниципальный контроль на автомобильном транспорте, в ходе консультирования, не может использоваться администрацией в целях оценки контролируемого лица по вопросам соблюдения обязательных требований.</w:t>
            </w:r>
          </w:p>
          <w:p w:rsidR="00071026" w:rsidRPr="0051336D" w:rsidRDefault="00071026" w:rsidP="00830F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33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Должностными лицами, уполномоченными осуществлять муниципальный контроль на автомобильном транспорте, ведется журнал учета консультирований.</w:t>
            </w:r>
          </w:p>
          <w:p w:rsidR="00071026" w:rsidRPr="0051336D" w:rsidRDefault="00071026" w:rsidP="00830F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33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случае поступления в администрацию 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администрации в специальном разделе, посвященном контрольной деятельности, письменного разъяснения, подписанного главой Нижневедугского сельского поселения или должностным лицом, уполномоченным осуществлять муниципальный контроль на автомобильном транспорте.</w:t>
            </w:r>
          </w:p>
        </w:tc>
        <w:tc>
          <w:tcPr>
            <w:tcW w:w="280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026" w:rsidRPr="0051336D" w:rsidRDefault="00071026" w:rsidP="00830F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33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Глава Нижневедугского сельского поселения</w:t>
            </w:r>
          </w:p>
          <w:p w:rsidR="00071026" w:rsidRPr="0051336D" w:rsidRDefault="00071026" w:rsidP="00830F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71026" w:rsidRPr="0051336D" w:rsidRDefault="00071026" w:rsidP="00830F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33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года (при наличии оснований)</w:t>
            </w:r>
          </w:p>
        </w:tc>
      </w:tr>
    </w:tbl>
    <w:p w:rsidR="006C6A6E" w:rsidRPr="00D66D23" w:rsidRDefault="006C6A6E" w:rsidP="000710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6C6A6E" w:rsidRPr="00D66D23" w:rsidSect="00AE5ED2">
      <w:pgSz w:w="11906" w:h="16838"/>
      <w:pgMar w:top="1134" w:right="567" w:bottom="567" w:left="155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154B92"/>
    <w:multiLevelType w:val="multilevel"/>
    <w:tmpl w:val="D95C34CC"/>
    <w:styleLink w:val="WWNum3"/>
    <w:lvl w:ilvl="0">
      <w:start w:val="1"/>
      <w:numFmt w:val="decimal"/>
      <w:lvlText w:val="%1."/>
      <w:lvlJc w:val="left"/>
      <w:rPr>
        <w:rFonts w:eastAsia="Times New Roman" w:cs="Times New Roman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numFmt w:val="bullet"/>
      <w:lvlText w:val="•"/>
      <w:lvlJc w:val="left"/>
      <w:rPr>
        <w:lang w:val="ru-RU" w:eastAsia="en-US" w:bidi="ar-SA"/>
      </w:rPr>
    </w:lvl>
    <w:lvl w:ilvl="2">
      <w:numFmt w:val="bullet"/>
      <w:lvlText w:val="•"/>
      <w:lvlJc w:val="left"/>
      <w:rPr>
        <w:lang w:val="ru-RU" w:eastAsia="en-US" w:bidi="ar-SA"/>
      </w:rPr>
    </w:lvl>
    <w:lvl w:ilvl="3">
      <w:numFmt w:val="bullet"/>
      <w:lvlText w:val="•"/>
      <w:lvlJc w:val="left"/>
      <w:rPr>
        <w:lang w:val="ru-RU" w:eastAsia="en-US" w:bidi="ar-SA"/>
      </w:rPr>
    </w:lvl>
    <w:lvl w:ilvl="4">
      <w:numFmt w:val="bullet"/>
      <w:lvlText w:val="•"/>
      <w:lvlJc w:val="left"/>
      <w:rPr>
        <w:lang w:val="ru-RU" w:eastAsia="en-US" w:bidi="ar-SA"/>
      </w:rPr>
    </w:lvl>
    <w:lvl w:ilvl="5">
      <w:numFmt w:val="bullet"/>
      <w:lvlText w:val="•"/>
      <w:lvlJc w:val="left"/>
      <w:rPr>
        <w:lang w:val="ru-RU" w:eastAsia="en-US" w:bidi="ar-SA"/>
      </w:rPr>
    </w:lvl>
    <w:lvl w:ilvl="6">
      <w:numFmt w:val="bullet"/>
      <w:lvlText w:val="•"/>
      <w:lvlJc w:val="left"/>
      <w:rPr>
        <w:lang w:val="ru-RU" w:eastAsia="en-US" w:bidi="ar-SA"/>
      </w:rPr>
    </w:lvl>
    <w:lvl w:ilvl="7">
      <w:numFmt w:val="bullet"/>
      <w:lvlText w:val="•"/>
      <w:lvlJc w:val="left"/>
      <w:rPr>
        <w:lang w:val="ru-RU" w:eastAsia="en-US" w:bidi="ar-SA"/>
      </w:rPr>
    </w:lvl>
    <w:lvl w:ilvl="8">
      <w:numFmt w:val="bullet"/>
      <w:lvlText w:val="•"/>
      <w:lvlJc w:val="left"/>
      <w:rPr>
        <w:lang w:val="ru-RU" w:eastAsia="en-US" w:bidi="ar-SA"/>
      </w:rPr>
    </w:lvl>
  </w:abstractNum>
  <w:abstractNum w:abstractNumId="1" w15:restartNumberingAfterBreak="0">
    <w:nsid w:val="3B8F27CF"/>
    <w:multiLevelType w:val="multilevel"/>
    <w:tmpl w:val="E506A4B6"/>
    <w:styleLink w:val="WWNum4"/>
    <w:lvl w:ilvl="0">
      <w:start w:val="2"/>
      <w:numFmt w:val="decimal"/>
      <w:lvlText w:val="%1."/>
      <w:lvlJc w:val="left"/>
      <w:rPr>
        <w:rFonts w:eastAsia="Times New Roman" w:cs="Times New Roman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numFmt w:val="bullet"/>
      <w:lvlText w:val="•"/>
      <w:lvlJc w:val="left"/>
      <w:rPr>
        <w:lang w:val="ru-RU" w:eastAsia="en-US" w:bidi="ar-SA"/>
      </w:rPr>
    </w:lvl>
    <w:lvl w:ilvl="2">
      <w:numFmt w:val="bullet"/>
      <w:lvlText w:val="•"/>
      <w:lvlJc w:val="left"/>
      <w:rPr>
        <w:lang w:val="ru-RU" w:eastAsia="en-US" w:bidi="ar-SA"/>
      </w:rPr>
    </w:lvl>
    <w:lvl w:ilvl="3">
      <w:numFmt w:val="bullet"/>
      <w:lvlText w:val="•"/>
      <w:lvlJc w:val="left"/>
      <w:rPr>
        <w:lang w:val="ru-RU" w:eastAsia="en-US" w:bidi="ar-SA"/>
      </w:rPr>
    </w:lvl>
    <w:lvl w:ilvl="4">
      <w:numFmt w:val="bullet"/>
      <w:lvlText w:val="•"/>
      <w:lvlJc w:val="left"/>
      <w:rPr>
        <w:lang w:val="ru-RU" w:eastAsia="en-US" w:bidi="ar-SA"/>
      </w:rPr>
    </w:lvl>
    <w:lvl w:ilvl="5">
      <w:numFmt w:val="bullet"/>
      <w:lvlText w:val="•"/>
      <w:lvlJc w:val="left"/>
      <w:rPr>
        <w:lang w:val="ru-RU" w:eastAsia="en-US" w:bidi="ar-SA"/>
      </w:rPr>
    </w:lvl>
    <w:lvl w:ilvl="6">
      <w:numFmt w:val="bullet"/>
      <w:lvlText w:val="•"/>
      <w:lvlJc w:val="left"/>
      <w:rPr>
        <w:lang w:val="ru-RU" w:eastAsia="en-US" w:bidi="ar-SA"/>
      </w:rPr>
    </w:lvl>
    <w:lvl w:ilvl="7">
      <w:numFmt w:val="bullet"/>
      <w:lvlText w:val="•"/>
      <w:lvlJc w:val="left"/>
      <w:rPr>
        <w:lang w:val="ru-RU" w:eastAsia="en-US" w:bidi="ar-SA"/>
      </w:rPr>
    </w:lvl>
    <w:lvl w:ilvl="8">
      <w:numFmt w:val="bullet"/>
      <w:lvlText w:val="•"/>
      <w:lvlJc w:val="left"/>
      <w:rPr>
        <w:lang w:val="ru-RU" w:eastAsia="en-US" w:bidi="ar-SA"/>
      </w:rPr>
    </w:lvl>
  </w:abstractNum>
  <w:abstractNum w:abstractNumId="2" w15:restartNumberingAfterBreak="0">
    <w:nsid w:val="3C47272D"/>
    <w:multiLevelType w:val="hybridMultilevel"/>
    <w:tmpl w:val="25AEE5F6"/>
    <w:lvl w:ilvl="0" w:tplc="7542C93C">
      <w:start w:val="1"/>
      <w:numFmt w:val="decimal"/>
      <w:suff w:val="space"/>
      <w:lvlText w:val="%1."/>
      <w:lvlJc w:val="left"/>
      <w:pPr>
        <w:ind w:left="17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70704803"/>
    <w:multiLevelType w:val="multilevel"/>
    <w:tmpl w:val="ABB004FC"/>
    <w:styleLink w:val="WWNum2"/>
    <w:lvl w:ilvl="0">
      <w:start w:val="1"/>
      <w:numFmt w:val="decimal"/>
      <w:lvlText w:val="%1."/>
      <w:lvlJc w:val="left"/>
      <w:rPr>
        <w:rFonts w:eastAsia="Times New Roman" w:cs="Times New Roman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2."/>
      <w:lvlJc w:val="left"/>
      <w:rPr>
        <w:rFonts w:eastAsia="Times New Roman" w:cs="Times New Roman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rPr>
        <w:lang w:val="ru-RU" w:eastAsia="en-US" w:bidi="ar-SA"/>
      </w:rPr>
    </w:lvl>
    <w:lvl w:ilvl="3">
      <w:numFmt w:val="bullet"/>
      <w:lvlText w:val="•"/>
      <w:lvlJc w:val="left"/>
      <w:rPr>
        <w:lang w:val="ru-RU" w:eastAsia="en-US" w:bidi="ar-SA"/>
      </w:rPr>
    </w:lvl>
    <w:lvl w:ilvl="4">
      <w:numFmt w:val="bullet"/>
      <w:lvlText w:val="•"/>
      <w:lvlJc w:val="left"/>
      <w:rPr>
        <w:lang w:val="ru-RU" w:eastAsia="en-US" w:bidi="ar-SA"/>
      </w:rPr>
    </w:lvl>
    <w:lvl w:ilvl="5">
      <w:numFmt w:val="bullet"/>
      <w:lvlText w:val="•"/>
      <w:lvlJc w:val="left"/>
      <w:rPr>
        <w:lang w:val="ru-RU" w:eastAsia="en-US" w:bidi="ar-SA"/>
      </w:rPr>
    </w:lvl>
    <w:lvl w:ilvl="6">
      <w:numFmt w:val="bullet"/>
      <w:lvlText w:val="•"/>
      <w:lvlJc w:val="left"/>
      <w:rPr>
        <w:lang w:val="ru-RU" w:eastAsia="en-US" w:bidi="ar-SA"/>
      </w:rPr>
    </w:lvl>
    <w:lvl w:ilvl="7">
      <w:numFmt w:val="bullet"/>
      <w:lvlText w:val="•"/>
      <w:lvlJc w:val="left"/>
      <w:rPr>
        <w:lang w:val="ru-RU" w:eastAsia="en-US" w:bidi="ar-SA"/>
      </w:rPr>
    </w:lvl>
    <w:lvl w:ilvl="8">
      <w:numFmt w:val="bullet"/>
      <w:lvlText w:val="•"/>
      <w:lvlJc w:val="left"/>
      <w:rPr>
        <w:lang w:val="ru-RU" w:eastAsia="en-US" w:bidi="ar-SA"/>
      </w:rPr>
    </w:lvl>
  </w:abstractNum>
  <w:abstractNum w:abstractNumId="4" w15:restartNumberingAfterBreak="0">
    <w:nsid w:val="72FC70F9"/>
    <w:multiLevelType w:val="hybridMultilevel"/>
    <w:tmpl w:val="A6E2988A"/>
    <w:lvl w:ilvl="0" w:tplc="7542C93C">
      <w:start w:val="1"/>
      <w:numFmt w:val="decimal"/>
      <w:suff w:val="space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  <w:num w:numId="6">
    <w:abstractNumId w:val="3"/>
    <w:lvlOverride w:ilvl="0">
      <w:startOverride w:val="1"/>
    </w:lvlOverride>
  </w:num>
  <w:num w:numId="7">
    <w:abstractNumId w:val="0"/>
    <w:lvlOverride w:ilvl="0">
      <w:startOverride w:val="1"/>
    </w:lvlOverride>
  </w:num>
  <w:num w:numId="8">
    <w:abstractNumId w:val="1"/>
    <w:lvlOverride w:ilvl="0">
      <w:startOverride w:val="2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83CE9"/>
    <w:rsid w:val="00047D7D"/>
    <w:rsid w:val="00071026"/>
    <w:rsid w:val="00145C01"/>
    <w:rsid w:val="00152503"/>
    <w:rsid w:val="00157712"/>
    <w:rsid w:val="001736FD"/>
    <w:rsid w:val="001B41D0"/>
    <w:rsid w:val="00265F4C"/>
    <w:rsid w:val="00281EE6"/>
    <w:rsid w:val="002C44EC"/>
    <w:rsid w:val="003B60C5"/>
    <w:rsid w:val="0053652E"/>
    <w:rsid w:val="005957E6"/>
    <w:rsid w:val="00684870"/>
    <w:rsid w:val="006A706C"/>
    <w:rsid w:val="006C6936"/>
    <w:rsid w:val="006C6A6E"/>
    <w:rsid w:val="007524F4"/>
    <w:rsid w:val="00783DC5"/>
    <w:rsid w:val="008147FD"/>
    <w:rsid w:val="00833EF2"/>
    <w:rsid w:val="00895C4C"/>
    <w:rsid w:val="00910E8B"/>
    <w:rsid w:val="00972A57"/>
    <w:rsid w:val="009A2460"/>
    <w:rsid w:val="009B4AE8"/>
    <w:rsid w:val="009D024A"/>
    <w:rsid w:val="00A23F35"/>
    <w:rsid w:val="00AE5ED2"/>
    <w:rsid w:val="00AF4F93"/>
    <w:rsid w:val="00B65EFF"/>
    <w:rsid w:val="00B676C3"/>
    <w:rsid w:val="00B83CE9"/>
    <w:rsid w:val="00C101BD"/>
    <w:rsid w:val="00CF7A6E"/>
    <w:rsid w:val="00D66D23"/>
    <w:rsid w:val="00E17F9E"/>
    <w:rsid w:val="00F06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5D8C48"/>
  <w15:docId w15:val="{2E4BA039-E06D-43AF-8752-1C2EC4CB6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5E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83DC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83DC5"/>
    <w:rPr>
      <w:color w:val="0000FF" w:themeColor="hyperlink"/>
      <w:u w:val="single"/>
    </w:rPr>
  </w:style>
  <w:style w:type="paragraph" w:styleId="a5">
    <w:name w:val="No Spacing"/>
    <w:uiPriority w:val="1"/>
    <w:qFormat/>
    <w:rsid w:val="00684870"/>
    <w:pPr>
      <w:spacing w:after="0" w:line="240" w:lineRule="auto"/>
    </w:pPr>
  </w:style>
  <w:style w:type="numbering" w:customStyle="1" w:styleId="WWNum4">
    <w:name w:val="WWNum4"/>
    <w:basedOn w:val="a2"/>
    <w:rsid w:val="00910E8B"/>
    <w:pPr>
      <w:numPr>
        <w:numId w:val="3"/>
      </w:numPr>
    </w:pPr>
  </w:style>
  <w:style w:type="numbering" w:customStyle="1" w:styleId="WWNum3">
    <w:name w:val="WWNum3"/>
    <w:basedOn w:val="a2"/>
    <w:rsid w:val="00910E8B"/>
    <w:pPr>
      <w:numPr>
        <w:numId w:val="4"/>
      </w:numPr>
    </w:pPr>
  </w:style>
  <w:style w:type="numbering" w:customStyle="1" w:styleId="WWNum2">
    <w:name w:val="WWNum2"/>
    <w:basedOn w:val="a2"/>
    <w:rsid w:val="00910E8B"/>
    <w:pPr>
      <w:numPr>
        <w:numId w:val="5"/>
      </w:numPr>
    </w:pPr>
  </w:style>
  <w:style w:type="paragraph" w:styleId="a6">
    <w:name w:val="Balloon Text"/>
    <w:basedOn w:val="a"/>
    <w:link w:val="a7"/>
    <w:uiPriority w:val="99"/>
    <w:semiHidden/>
    <w:unhideWhenUsed/>
    <w:rsid w:val="00910E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10E8B"/>
    <w:rPr>
      <w:rFonts w:ascii="Tahoma" w:hAnsi="Tahoma" w:cs="Tahoma"/>
      <w:sz w:val="16"/>
      <w:szCs w:val="16"/>
    </w:rPr>
  </w:style>
  <w:style w:type="paragraph" w:styleId="a8">
    <w:name w:val="Normal (Web)"/>
    <w:basedOn w:val="a"/>
    <w:link w:val="a9"/>
    <w:rsid w:val="005957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basedOn w:val="a0"/>
    <w:link w:val="a8"/>
    <w:rsid w:val="005957E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60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5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7</Pages>
  <Words>2084</Words>
  <Characters>11879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Staraya Veduga</dc:creator>
  <cp:lastModifiedBy>Нижневедугское</cp:lastModifiedBy>
  <cp:revision>9</cp:revision>
  <dcterms:created xsi:type="dcterms:W3CDTF">2023-10-03T09:50:00Z</dcterms:created>
  <dcterms:modified xsi:type="dcterms:W3CDTF">2024-10-10T10:46:00Z</dcterms:modified>
</cp:coreProperties>
</file>